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1A" w:rsidRDefault="004D541A" w:rsidP="004D541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240"/>
      </w:tblGrid>
      <w:tr w:rsidR="004D541A">
        <w:trPr>
          <w:trHeight w:val="172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8"/>
                <w:szCs w:val="28"/>
                <w:lang w:val="en-US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АВТОБИОГРАФИЯ</w:t>
            </w:r>
          </w:p>
          <w:p w:rsidR="004D541A" w:rsidRDefault="00B56BB5" w:rsidP="004D541A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1702340" cy="1905000"/>
                  <wp:effectExtent l="19050" t="0" r="0" b="0"/>
                  <wp:docPr id="5" name="Картина 4" descr="1w79hzbu3xcmay_crop180x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w79hzbu3xcmay_crop180x180.png"/>
                          <pic:cNvPicPr/>
                        </pic:nvPicPr>
                        <pic:blipFill>
                          <a:blip r:embed="rId5" cstate="print"/>
                          <a:srcRect l="4787" r="5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34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541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224BF5">
              <w:rPr>
                <w:b/>
                <w:bCs/>
                <w:sz w:val="26"/>
                <w:szCs w:val="26"/>
              </w:rPr>
              <w:t>хон</w:t>
            </w:r>
            <w:proofErr w:type="spellEnd"/>
            <w:r w:rsidR="00224BF5">
              <w:rPr>
                <w:b/>
                <w:bCs/>
                <w:sz w:val="26"/>
                <w:szCs w:val="26"/>
              </w:rPr>
              <w:t>. ас. Петя Атанасова</w:t>
            </w:r>
            <w:r w:rsidR="004D541A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D541A">
        <w:trPr>
          <w:trHeight w:val="651"/>
        </w:trPr>
        <w:tc>
          <w:tcPr>
            <w:tcW w:w="12240" w:type="dxa"/>
          </w:tcPr>
          <w:p w:rsidR="00A46E9F" w:rsidRPr="00224BF5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Колеж по туризъм – Варна, катедра „Туризъм“, ИУ - Варна </w:t>
            </w:r>
          </w:p>
          <w:p w:rsidR="004D541A" w:rsidRPr="004D541A" w:rsidRDefault="004D541A" w:rsidP="004D541A">
            <w:pPr>
              <w:pStyle w:val="Defaul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  <w:lang w:val="en-US"/>
              </w:rPr>
              <w:t>p.atanasova</w:t>
            </w:r>
            <w:proofErr w:type="spellEnd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</w:rPr>
              <w:t>@</w:t>
            </w:r>
            <w:proofErr w:type="spellStart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  <w:lang w:val="en-US"/>
              </w:rPr>
              <w:t>ue</w:t>
            </w:r>
            <w:proofErr w:type="spellEnd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</w:rPr>
              <w:t>-</w:t>
            </w:r>
            <w:proofErr w:type="spellStart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  <w:lang w:val="en-US"/>
              </w:rPr>
              <w:t>varna</w:t>
            </w:r>
            <w:proofErr w:type="spellEnd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="00224BF5" w:rsidRPr="00224BF5">
              <w:rPr>
                <w:rFonts w:eastAsia="Times New Roman"/>
                <w:color w:val="auto"/>
                <w:sz w:val="22"/>
                <w:szCs w:val="22"/>
                <w:u w:val="single"/>
                <w:lang w:val="en-US"/>
              </w:rPr>
              <w:t>bg</w:t>
            </w:r>
            <w:proofErr w:type="spellEnd"/>
            <w:r w:rsidR="00224BF5" w:rsidRPr="00224BF5">
              <w:rPr>
                <w:rFonts w:eastAsia="Times New Roman"/>
                <w:sz w:val="22"/>
                <w:szCs w:val="22"/>
                <w:lang w:val="ru-RU"/>
              </w:rPr>
              <w:tab/>
            </w:r>
          </w:p>
          <w:p w:rsidR="004D541A" w:rsidRPr="00224BF5" w:rsidRDefault="004D541A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08</w:t>
            </w:r>
            <w:r>
              <w:rPr>
                <w:sz w:val="22"/>
                <w:szCs w:val="22"/>
                <w:lang w:val="en-US"/>
              </w:rPr>
              <w:t>7</w:t>
            </w:r>
            <w:r w:rsidR="00224BF5">
              <w:rPr>
                <w:sz w:val="22"/>
                <w:szCs w:val="22"/>
              </w:rPr>
              <w:t>9 461 762</w:t>
            </w:r>
          </w:p>
        </w:tc>
      </w:tr>
      <w:tr w:rsidR="004D541A">
        <w:trPr>
          <w:trHeight w:val="297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Завършено образование </w:t>
            </w:r>
          </w:p>
        </w:tc>
      </w:tr>
      <w:tr w:rsidR="004D541A">
        <w:trPr>
          <w:trHeight w:val="145"/>
        </w:trPr>
        <w:tc>
          <w:tcPr>
            <w:tcW w:w="12240" w:type="dxa"/>
          </w:tcPr>
          <w:p w:rsidR="004D541A" w:rsidRDefault="004D541A" w:rsidP="00A46E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D541A">
        <w:trPr>
          <w:trHeight w:val="271"/>
        </w:trPr>
        <w:tc>
          <w:tcPr>
            <w:tcW w:w="12240" w:type="dxa"/>
          </w:tcPr>
          <w:p w:rsidR="00224BF5" w:rsidRDefault="00224BF5" w:rsidP="00224BF5">
            <w:pPr>
              <w:pStyle w:val="Default"/>
              <w:rPr>
                <w:sz w:val="22"/>
                <w:szCs w:val="22"/>
              </w:rPr>
            </w:pPr>
            <w:r w:rsidRPr="00224BF5">
              <w:rPr>
                <w:sz w:val="22"/>
                <w:szCs w:val="22"/>
              </w:rPr>
              <w:t>Магистър</w:t>
            </w:r>
            <w:r>
              <w:rPr>
                <w:sz w:val="22"/>
                <w:szCs w:val="22"/>
              </w:rPr>
              <w:t xml:space="preserve"> </w:t>
            </w:r>
            <w:r w:rsidRPr="00224BF5">
              <w:rPr>
                <w:sz w:val="22"/>
                <w:szCs w:val="22"/>
              </w:rPr>
              <w:t xml:space="preserve">- Туризъм към катедра Туризъм и хранене, Стопански факултет, </w:t>
            </w:r>
          </w:p>
          <w:p w:rsidR="00224BF5" w:rsidRDefault="00224BF5" w:rsidP="00224BF5">
            <w:pPr>
              <w:pStyle w:val="Default"/>
              <w:rPr>
                <w:sz w:val="22"/>
                <w:szCs w:val="22"/>
              </w:rPr>
            </w:pPr>
            <w:r w:rsidRPr="00224BF5">
              <w:rPr>
                <w:sz w:val="22"/>
                <w:szCs w:val="22"/>
              </w:rPr>
              <w:t xml:space="preserve">Университет по </w:t>
            </w:r>
            <w:r>
              <w:rPr>
                <w:sz w:val="22"/>
                <w:szCs w:val="22"/>
              </w:rPr>
              <w:t>хранителни технологии – Пловдив –</w:t>
            </w:r>
            <w:r w:rsidR="00250552">
              <w:rPr>
                <w:sz w:val="22"/>
                <w:szCs w:val="22"/>
              </w:rPr>
              <w:t xml:space="preserve"> 2013</w:t>
            </w:r>
            <w:r>
              <w:rPr>
                <w:sz w:val="22"/>
                <w:szCs w:val="22"/>
              </w:rPr>
              <w:t xml:space="preserve"> г.</w:t>
            </w:r>
          </w:p>
          <w:p w:rsidR="00224BF5" w:rsidRDefault="00224BF5" w:rsidP="00224B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Професионален бакалавър - </w:t>
            </w:r>
            <w:r w:rsidRPr="00224BF5">
              <w:rPr>
                <w:sz w:val="22"/>
                <w:szCs w:val="22"/>
              </w:rPr>
              <w:t>Мениджмънт на хотели и ресторанти</w:t>
            </w:r>
            <w:r>
              <w:rPr>
                <w:sz w:val="22"/>
                <w:szCs w:val="22"/>
              </w:rPr>
              <w:t xml:space="preserve">, </w:t>
            </w:r>
          </w:p>
          <w:p w:rsidR="00224BF5" w:rsidRDefault="00224BF5" w:rsidP="00224B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Колеж по туризъм – Варна при ИУ Варна –</w:t>
            </w:r>
            <w:r w:rsidR="00250552">
              <w:rPr>
                <w:sz w:val="22"/>
                <w:szCs w:val="22"/>
              </w:rPr>
              <w:t xml:space="preserve"> 2011</w:t>
            </w:r>
            <w:r>
              <w:rPr>
                <w:sz w:val="22"/>
                <w:szCs w:val="22"/>
              </w:rPr>
              <w:t xml:space="preserve"> г.</w:t>
            </w:r>
          </w:p>
          <w:p w:rsidR="00224BF5" w:rsidRDefault="00224BF5" w:rsidP="00224B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ССО - </w:t>
            </w:r>
            <w:r w:rsidRPr="00224BF5">
              <w:rPr>
                <w:sz w:val="22"/>
                <w:szCs w:val="22"/>
              </w:rPr>
              <w:t>Производство на сладкарски изделия</w:t>
            </w:r>
            <w:r>
              <w:rPr>
                <w:sz w:val="22"/>
                <w:szCs w:val="22"/>
              </w:rPr>
              <w:t xml:space="preserve">, </w:t>
            </w:r>
            <w:r w:rsidRPr="00224BF5">
              <w:rPr>
                <w:sz w:val="22"/>
                <w:szCs w:val="22"/>
              </w:rPr>
              <w:t xml:space="preserve">ПГТ "Проф.д-р Асен </w:t>
            </w:r>
            <w:proofErr w:type="spellStart"/>
            <w:r w:rsidRPr="00224BF5">
              <w:rPr>
                <w:sz w:val="22"/>
                <w:szCs w:val="22"/>
              </w:rPr>
              <w:t>Златаров</w:t>
            </w:r>
            <w:proofErr w:type="spellEnd"/>
            <w:r w:rsidRPr="00224BF5">
              <w:rPr>
                <w:sz w:val="22"/>
                <w:szCs w:val="22"/>
              </w:rPr>
              <w:t>" Варна</w:t>
            </w:r>
            <w:r>
              <w:rPr>
                <w:sz w:val="22"/>
                <w:szCs w:val="22"/>
              </w:rPr>
              <w:t xml:space="preserve"> </w:t>
            </w:r>
            <w:r w:rsidR="0025055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0552">
              <w:rPr>
                <w:sz w:val="22"/>
                <w:szCs w:val="22"/>
              </w:rPr>
              <w:t>2008 г.</w:t>
            </w:r>
          </w:p>
          <w:p w:rsidR="000A1C46" w:rsidRDefault="000A1C46" w:rsidP="00224BF5">
            <w:pPr>
              <w:pStyle w:val="Default"/>
              <w:rPr>
                <w:sz w:val="22"/>
                <w:szCs w:val="22"/>
              </w:rPr>
            </w:pPr>
          </w:p>
          <w:p w:rsidR="000A1C46" w:rsidRDefault="000A1C46" w:rsidP="00224BF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2016 г. </w:t>
            </w:r>
            <w:r w:rsidRPr="000A1C46">
              <w:rPr>
                <w:sz w:val="22"/>
                <w:szCs w:val="22"/>
              </w:rPr>
              <w:t xml:space="preserve">член на Международната организация на учените по стокознание и технология, със седалище </w:t>
            </w:r>
          </w:p>
          <w:p w:rsidR="00224BF5" w:rsidRDefault="000A1C46" w:rsidP="00224BF5">
            <w:pPr>
              <w:pStyle w:val="Default"/>
              <w:rPr>
                <w:sz w:val="22"/>
                <w:szCs w:val="22"/>
              </w:rPr>
            </w:pPr>
            <w:r w:rsidRPr="000A1C46">
              <w:rPr>
                <w:sz w:val="22"/>
                <w:szCs w:val="22"/>
              </w:rPr>
              <w:t xml:space="preserve">Виена, Австрия – International </w:t>
            </w:r>
            <w:proofErr w:type="spellStart"/>
            <w:r w:rsidRPr="000A1C46">
              <w:rPr>
                <w:sz w:val="22"/>
                <w:szCs w:val="22"/>
              </w:rPr>
              <w:t>Society</w:t>
            </w:r>
            <w:proofErr w:type="spellEnd"/>
            <w:r w:rsidRPr="000A1C46">
              <w:rPr>
                <w:sz w:val="22"/>
                <w:szCs w:val="22"/>
              </w:rPr>
              <w:t xml:space="preserve"> of </w:t>
            </w:r>
            <w:proofErr w:type="spellStart"/>
            <w:r w:rsidRPr="000A1C46">
              <w:rPr>
                <w:sz w:val="22"/>
                <w:szCs w:val="22"/>
              </w:rPr>
              <w:t>Commodity</w:t>
            </w:r>
            <w:proofErr w:type="spellEnd"/>
            <w:r w:rsidRPr="000A1C46">
              <w:rPr>
                <w:sz w:val="22"/>
                <w:szCs w:val="22"/>
              </w:rPr>
              <w:t xml:space="preserve"> Science </w:t>
            </w:r>
            <w:proofErr w:type="spellStart"/>
            <w:r w:rsidRPr="000A1C46">
              <w:rPr>
                <w:sz w:val="22"/>
                <w:szCs w:val="22"/>
              </w:rPr>
              <w:t>And</w:t>
            </w:r>
            <w:proofErr w:type="spellEnd"/>
            <w:r w:rsidRPr="000A1C46">
              <w:rPr>
                <w:sz w:val="22"/>
                <w:szCs w:val="22"/>
              </w:rPr>
              <w:t xml:space="preserve"> Technology (IGWT) – </w:t>
            </w:r>
            <w:proofErr w:type="spellStart"/>
            <w:r w:rsidRPr="000A1C46">
              <w:rPr>
                <w:sz w:val="22"/>
                <w:szCs w:val="22"/>
              </w:rPr>
              <w:t>Vienna</w:t>
            </w:r>
            <w:proofErr w:type="spellEnd"/>
            <w:r w:rsidRPr="000A1C46">
              <w:rPr>
                <w:sz w:val="22"/>
                <w:szCs w:val="22"/>
              </w:rPr>
              <w:t xml:space="preserve">, </w:t>
            </w:r>
            <w:proofErr w:type="spellStart"/>
            <w:r w:rsidRPr="000A1C46">
              <w:rPr>
                <w:sz w:val="22"/>
                <w:szCs w:val="22"/>
              </w:rPr>
              <w:t>Austria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D541A">
        <w:trPr>
          <w:trHeight w:val="159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Научни интереси </w:t>
            </w:r>
          </w:p>
        </w:tc>
      </w:tr>
      <w:tr w:rsidR="004D541A">
        <w:trPr>
          <w:trHeight w:val="272"/>
        </w:trPr>
        <w:tc>
          <w:tcPr>
            <w:tcW w:w="12240" w:type="dxa"/>
          </w:tcPr>
          <w:p w:rsidR="00B56BB5" w:rsidRDefault="00B56B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Крафт пиво – производство, видове, класификация, качествени показатели</w:t>
            </w:r>
          </w:p>
          <w:p w:rsidR="00B56BB5" w:rsidRDefault="00B56B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Иновации и креативност при производството на кулинарни изделия</w:t>
            </w:r>
          </w:p>
          <w:p w:rsidR="00B56BB5" w:rsidRDefault="00B56B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Функционални храни </w:t>
            </w:r>
          </w:p>
          <w:p w:rsidR="00B56BB5" w:rsidRDefault="00B56B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на хранително – вкусовите стоки</w:t>
            </w:r>
          </w:p>
          <w:p w:rsidR="004D541A" w:rsidRDefault="004D541A">
            <w:pPr>
              <w:pStyle w:val="Default"/>
              <w:rPr>
                <w:sz w:val="22"/>
                <w:szCs w:val="22"/>
              </w:rPr>
            </w:pPr>
          </w:p>
        </w:tc>
      </w:tr>
      <w:tr w:rsidR="004D541A">
        <w:trPr>
          <w:trHeight w:val="297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D541A" w:rsidRDefault="004D541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Преподавани дисциплини </w:t>
            </w:r>
          </w:p>
        </w:tc>
      </w:tr>
      <w:tr w:rsidR="004D541A">
        <w:trPr>
          <w:trHeight w:val="1158"/>
        </w:trPr>
        <w:tc>
          <w:tcPr>
            <w:tcW w:w="12240" w:type="dxa"/>
          </w:tcPr>
          <w:p w:rsidR="004D541A" w:rsidRDefault="004D541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Лекционни курсове и семинарни упражнения:</w:t>
            </w:r>
          </w:p>
          <w:p w:rsidR="004D541A" w:rsidRPr="00B56BB5" w:rsidRDefault="004D541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ОКС „професио</w:t>
            </w:r>
            <w:r w:rsidR="00B56BB5">
              <w:rPr>
                <w:b/>
                <w:bCs/>
                <w:sz w:val="22"/>
                <w:szCs w:val="22"/>
              </w:rPr>
              <w:t>нален бакалавър“, специалност</w:t>
            </w:r>
            <w:r>
              <w:rPr>
                <w:b/>
                <w:bCs/>
                <w:sz w:val="22"/>
                <w:szCs w:val="22"/>
              </w:rPr>
              <w:t xml:space="preserve"> „Мениджмънт на хотели и ресторанти“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B56BB5">
              <w:rPr>
                <w:sz w:val="22"/>
                <w:szCs w:val="22"/>
              </w:rPr>
              <w:t>Стокознание</w:t>
            </w:r>
            <w:r>
              <w:rPr>
                <w:sz w:val="22"/>
                <w:szCs w:val="22"/>
              </w:rPr>
              <w:t>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B56BB5">
              <w:rPr>
                <w:sz w:val="22"/>
                <w:szCs w:val="22"/>
              </w:rPr>
              <w:t>Технология на кулинарната продукция и хигиена на храненето</w:t>
            </w:r>
            <w:r>
              <w:rPr>
                <w:sz w:val="22"/>
                <w:szCs w:val="22"/>
              </w:rPr>
              <w:t>“</w:t>
            </w:r>
          </w:p>
          <w:p w:rsidR="004D541A" w:rsidRDefault="00F3671F" w:rsidP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="00B56BB5">
              <w:rPr>
                <w:sz w:val="22"/>
                <w:szCs w:val="22"/>
              </w:rPr>
              <w:t>Учебна практика в базов обект – кухня”</w:t>
            </w:r>
          </w:p>
          <w:p w:rsidR="00425C57" w:rsidRDefault="00425C57" w:rsidP="004D541A">
            <w:pPr>
              <w:pStyle w:val="Default"/>
              <w:rPr>
                <w:sz w:val="22"/>
                <w:szCs w:val="22"/>
              </w:rPr>
            </w:pPr>
          </w:p>
          <w:p w:rsidR="00425C57" w:rsidRPr="00425C57" w:rsidRDefault="00425C57" w:rsidP="004D541A">
            <w:pPr>
              <w:pStyle w:val="Default"/>
              <w:rPr>
                <w:b/>
                <w:sz w:val="22"/>
                <w:szCs w:val="22"/>
              </w:rPr>
            </w:pPr>
            <w:r w:rsidRPr="00425C57">
              <w:rPr>
                <w:b/>
                <w:sz w:val="22"/>
                <w:szCs w:val="22"/>
              </w:rPr>
              <w:t>По-важни публикации</w:t>
            </w:r>
          </w:p>
          <w:p w:rsidR="004D541A" w:rsidRDefault="004D54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4"/>
        <w:tblW w:w="9790" w:type="dxa"/>
        <w:jc w:val="center"/>
        <w:tblLayout w:type="fixed"/>
        <w:tblLook w:val="0400"/>
      </w:tblPr>
      <w:tblGrid>
        <w:gridCol w:w="9790"/>
      </w:tblGrid>
      <w:tr w:rsidR="00425C57" w:rsidRPr="006F3B53" w:rsidTr="00425C57">
        <w:trPr>
          <w:trHeight w:val="140"/>
          <w:jc w:val="center"/>
        </w:trPr>
        <w:tc>
          <w:tcPr>
            <w:tcW w:w="9790" w:type="dxa"/>
          </w:tcPr>
          <w:p w:rsidR="000A1C46" w:rsidRPr="000A1C46" w:rsidRDefault="000A1C46" w:rsidP="000A1C46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A1C46">
              <w:rPr>
                <w:rFonts w:ascii="Times New Roman" w:hAnsi="Times New Roman" w:cs="Times New Roman"/>
              </w:rPr>
              <w:t xml:space="preserve">Пашова, С., П. Атанасова </w:t>
            </w:r>
            <w:r w:rsidRPr="000A1C46">
              <w:rPr>
                <w:rFonts w:ascii="Times New Roman" w:hAnsi="Times New Roman" w:cs="Times New Roman"/>
                <w:lang w:val="en-US"/>
              </w:rPr>
              <w:t>(20</w:t>
            </w:r>
            <w:r w:rsidRPr="000A1C46">
              <w:rPr>
                <w:rFonts w:ascii="Times New Roman" w:hAnsi="Times New Roman" w:cs="Times New Roman"/>
              </w:rPr>
              <w:t>20</w:t>
            </w:r>
            <w:r w:rsidRPr="000A1C46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A1C46">
              <w:rPr>
                <w:rFonts w:ascii="Times New Roman" w:hAnsi="Times New Roman" w:cs="Times New Roman"/>
                <w:i/>
              </w:rPr>
              <w:t>Стокознание</w:t>
            </w:r>
            <w:r w:rsidRPr="000A1C46">
              <w:rPr>
                <w:rFonts w:ascii="Times New Roman" w:hAnsi="Times New Roman" w:cs="Times New Roman"/>
              </w:rPr>
              <w:t>. Варна: Наука и икономика</w:t>
            </w:r>
            <w:r w:rsidRPr="000A1C46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0A1C46" w:rsidRPr="000A1C46" w:rsidRDefault="000A1C46" w:rsidP="000A1C46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0A1C46">
              <w:rPr>
                <w:rFonts w:ascii="Times New Roman" w:hAnsi="Times New Roman" w:cs="Times New Roman"/>
              </w:rPr>
              <w:t>Пашова,</w:t>
            </w:r>
            <w:r w:rsidRPr="000A1C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1C46">
              <w:rPr>
                <w:rFonts w:ascii="Times New Roman" w:hAnsi="Times New Roman" w:cs="Times New Roman"/>
              </w:rPr>
              <w:t xml:space="preserve">С., Атанасова, П. (2019) </w:t>
            </w:r>
            <w:r w:rsidRPr="000A1C46">
              <w:rPr>
                <w:rFonts w:ascii="Times New Roman" w:hAnsi="Times New Roman" w:cs="Times New Roman"/>
                <w:i/>
              </w:rPr>
              <w:t>Стокознание</w:t>
            </w:r>
            <w:r w:rsidRPr="000A1C46">
              <w:rPr>
                <w:rFonts w:ascii="Times New Roman" w:hAnsi="Times New Roman" w:cs="Times New Roman"/>
              </w:rPr>
              <w:t xml:space="preserve"> : [Електронен учебник за студентите от Колежа по туризъм</w:t>
            </w:r>
            <w:r w:rsidRPr="000A1C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1C46">
              <w:rPr>
                <w:rFonts w:ascii="Times New Roman" w:hAnsi="Times New Roman" w:cs="Times New Roman"/>
              </w:rPr>
              <w:t xml:space="preserve">Варна при ИУ-Варна]. Варна: Знание и бизнес </w:t>
            </w:r>
            <w:hyperlink r:id="rId6" w:tgtFrame="_blank" w:history="1">
              <w:r w:rsidRPr="000A1C46">
                <w:rPr>
                  <w:rStyle w:val="a8"/>
                  <w:rFonts w:ascii="Times New Roman" w:hAnsi="Times New Roman" w:cs="Times New Roman"/>
                </w:rPr>
                <w:t>http://eknigibg.net/index.php?route=product/product&amp;path=25_30&amp;product_id=89</w:t>
              </w:r>
            </w:hyperlink>
            <w:r w:rsidRPr="000A1C46">
              <w:rPr>
                <w:rFonts w:ascii="Times New Roman" w:hAnsi="Times New Roman" w:cs="Times New Roman"/>
              </w:rPr>
              <w:t>, с. 174.</w:t>
            </w:r>
          </w:p>
          <w:p w:rsidR="000A1C46" w:rsidRPr="001322A4" w:rsidRDefault="000A1C46" w:rsidP="001322A4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0A1C46">
              <w:rPr>
                <w:rFonts w:ascii="Times New Roman" w:hAnsi="Times New Roman"/>
                <w:noProof/>
              </w:rPr>
              <w:t xml:space="preserve">Атанасова, П. (2019) </w:t>
            </w:r>
            <w:r w:rsidRPr="000A1C46">
              <w:rPr>
                <w:rFonts w:ascii="Times New Roman" w:hAnsi="Times New Roman"/>
                <w:i/>
                <w:iCs/>
                <w:noProof/>
              </w:rPr>
              <w:t>Влияние на вида на пивните дрожди и процеса на ферментация върху качеството на бирата</w:t>
            </w:r>
            <w:r w:rsidRPr="000A1C46">
              <w:rPr>
                <w:rFonts w:ascii="Times New Roman" w:hAnsi="Times New Roman"/>
                <w:noProof/>
              </w:rPr>
              <w:t>. Сборник с доклади от Кръгла маса „Качество, ко</w:t>
            </w:r>
            <w:r w:rsidR="001322A4">
              <w:rPr>
                <w:rFonts w:ascii="Times New Roman" w:hAnsi="Times New Roman"/>
                <w:noProof/>
              </w:rPr>
              <w:t xml:space="preserve">нтрол и експертиза на стоките” , под игидата на </w:t>
            </w:r>
            <w:r w:rsidR="001322A4" w:rsidRPr="001322A4">
              <w:rPr>
                <w:rFonts w:ascii="Times New Roman" w:hAnsi="Times New Roman"/>
                <w:noProof/>
              </w:rPr>
              <w:t>Министерството на икономиката</w:t>
            </w:r>
            <w:r w:rsidR="001322A4">
              <w:rPr>
                <w:rFonts w:ascii="Times New Roman" w:hAnsi="Times New Roman"/>
                <w:noProof/>
              </w:rPr>
              <w:t xml:space="preserve"> и </w:t>
            </w:r>
            <w:r w:rsidR="001322A4" w:rsidRPr="001322A4">
              <w:rPr>
                <w:rFonts w:ascii="Times New Roman" w:hAnsi="Times New Roman"/>
                <w:noProof/>
              </w:rPr>
              <w:t xml:space="preserve">представители на ДАМТН, КЗП, </w:t>
            </w:r>
            <w:r w:rsidR="001322A4" w:rsidRPr="001322A4">
              <w:rPr>
                <w:rFonts w:ascii="Times New Roman" w:hAnsi="Times New Roman"/>
                <w:noProof/>
              </w:rPr>
              <w:lastRenderedPageBreak/>
              <w:t>ЦКСПЗ, преподаватели от ВУЗ от страната и чужбина,  представители на общински, неправителствени организации, нотифицирани органи и бизнеса</w:t>
            </w:r>
            <w:r w:rsidR="001322A4">
              <w:rPr>
                <w:rFonts w:ascii="Times New Roman" w:hAnsi="Times New Roman"/>
                <w:noProof/>
              </w:rPr>
              <w:t>.</w:t>
            </w:r>
          </w:p>
          <w:p w:rsidR="000A1C46" w:rsidRPr="000A1C46" w:rsidRDefault="000A1C46" w:rsidP="000A1C46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0A1C46">
              <w:rPr>
                <w:rFonts w:ascii="Times New Roman" w:hAnsi="Times New Roman"/>
                <w:noProof/>
              </w:rPr>
              <w:t xml:space="preserve">Атанасова, П. (2018) </w:t>
            </w:r>
            <w:r w:rsidRPr="000A1C46">
              <w:rPr>
                <w:rFonts w:ascii="Times New Roman" w:hAnsi="Times New Roman"/>
                <w:i/>
                <w:noProof/>
              </w:rPr>
              <w:t xml:space="preserve">Възможности за използване на специфични и локални видове бира за </w:t>
            </w:r>
            <w:r w:rsidR="001322A4">
              <w:rPr>
                <w:rFonts w:ascii="Times New Roman" w:hAnsi="Times New Roman"/>
                <w:i/>
                <w:noProof/>
              </w:rPr>
              <w:t>п</w:t>
            </w:r>
            <w:r w:rsidRPr="000A1C46">
              <w:rPr>
                <w:rFonts w:ascii="Times New Roman" w:hAnsi="Times New Roman"/>
                <w:i/>
                <w:noProof/>
              </w:rPr>
              <w:t>овишаване удовлетвореността на клиентите на заведения за хранене и развлечения</w:t>
            </w:r>
            <w:r w:rsidRPr="000A1C46">
              <w:rPr>
                <w:rFonts w:ascii="Times New Roman" w:hAnsi="Times New Roman"/>
                <w:noProof/>
              </w:rPr>
              <w:t>. Сборник с доклади от XIII научна конференция “Стоковедната наука – традиции и актуалност”,</w:t>
            </w:r>
            <w:r w:rsidRPr="000A1C4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посветена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на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70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години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от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създаването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на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катедра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"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Стокознание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" и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специалност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"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Стокознание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", 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Варна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: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Икономически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Университет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 xml:space="preserve"> - </w:t>
            </w:r>
            <w:proofErr w:type="spellStart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Варна</w:t>
            </w:r>
            <w:proofErr w:type="spellEnd"/>
            <w:r w:rsidRPr="000A1C46">
              <w:rPr>
                <w:rFonts w:ascii="Times New Roman" w:hAnsi="Times New Roman"/>
                <w:color w:val="000000"/>
                <w:lang w:val="en-US" w:eastAsia="en-US"/>
              </w:rPr>
              <w:t>.</w:t>
            </w:r>
          </w:p>
          <w:p w:rsidR="000A1C46" w:rsidRPr="000A1C46" w:rsidRDefault="000A1C46" w:rsidP="000A1C46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0A1C46">
              <w:rPr>
                <w:rFonts w:ascii="Times New Roman" w:hAnsi="Times New Roman"/>
                <w:noProof/>
              </w:rPr>
              <w:t xml:space="preserve">Атанасова, П. (2016) </w:t>
            </w:r>
            <w:r w:rsidRPr="000A1C46">
              <w:rPr>
                <w:rFonts w:ascii="Times New Roman" w:hAnsi="Times New Roman"/>
                <w:i/>
                <w:iCs/>
                <w:noProof/>
              </w:rPr>
              <w:t>Бирен туризъм - форми и възможности за приложение в Туристически район Варна</w:t>
            </w:r>
            <w:r w:rsidRPr="000A1C46">
              <w:rPr>
                <w:rFonts w:ascii="Times New Roman" w:hAnsi="Times New Roman"/>
                <w:noProof/>
              </w:rPr>
              <w:t>. Сборник с доклади от Кръгла маса „Диверсифицирането на реигоналния туристически продукт на примера на туристически район Варна – Северно Черноморие.</w:t>
            </w:r>
          </w:p>
          <w:p w:rsidR="000A1C46" w:rsidRPr="000A1C46" w:rsidRDefault="000A1C46" w:rsidP="000A1C46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0A1C46">
              <w:rPr>
                <w:rFonts w:ascii="Times New Roman" w:hAnsi="Times New Roman"/>
                <w:noProof/>
              </w:rPr>
              <w:t xml:space="preserve">Атанасова, П. (2015) </w:t>
            </w:r>
            <w:r w:rsidRPr="000A1C46">
              <w:rPr>
                <w:rFonts w:ascii="Times New Roman" w:hAnsi="Times New Roman"/>
                <w:i/>
                <w:iCs/>
                <w:noProof/>
              </w:rPr>
              <w:t>От дома на традиционните печива за Коледа – известният немски сладък хляб „Щолен”.</w:t>
            </w:r>
            <w:r w:rsidRPr="000A1C46">
              <w:rPr>
                <w:rFonts w:ascii="Times New Roman" w:hAnsi="Times New Roman"/>
                <w:noProof/>
              </w:rPr>
              <w:t xml:space="preserve"> Декемврийски празничен онлайн бюлетин на Колеж по Туризъм Варна към Икономически Университет Варна.</w:t>
            </w:r>
          </w:p>
          <w:p w:rsidR="00425C57" w:rsidRPr="000A1C46" w:rsidRDefault="00425C57" w:rsidP="000A1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62B4" w:rsidRPr="00425C57" w:rsidRDefault="002C62B4" w:rsidP="00425C57">
      <w:pPr>
        <w:rPr>
          <w:rFonts w:ascii="Times New Roman" w:hAnsi="Times New Roman" w:cs="Times New Roman"/>
        </w:rPr>
      </w:pPr>
    </w:p>
    <w:sectPr w:rsidR="002C62B4" w:rsidRPr="00425C57" w:rsidSect="001E5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B88"/>
    <w:multiLevelType w:val="hybridMultilevel"/>
    <w:tmpl w:val="78585168"/>
    <w:lvl w:ilvl="0" w:tplc="29CCE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864"/>
    <w:multiLevelType w:val="hybridMultilevel"/>
    <w:tmpl w:val="C9766AFA"/>
    <w:lvl w:ilvl="0" w:tplc="15722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322C"/>
    <w:multiLevelType w:val="hybridMultilevel"/>
    <w:tmpl w:val="0DB2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F09CE"/>
    <w:multiLevelType w:val="multilevel"/>
    <w:tmpl w:val="B586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86425"/>
    <w:multiLevelType w:val="multilevel"/>
    <w:tmpl w:val="31120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F5304"/>
    <w:multiLevelType w:val="hybridMultilevel"/>
    <w:tmpl w:val="FB209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1F1F8D"/>
    <w:multiLevelType w:val="hybridMultilevel"/>
    <w:tmpl w:val="15E0A998"/>
    <w:lvl w:ilvl="0" w:tplc="0409000F">
      <w:start w:val="1"/>
      <w:numFmt w:val="decimal"/>
      <w:lvlText w:val="%1."/>
      <w:lvlJc w:val="left"/>
      <w:pPr>
        <w:ind w:left="950" w:hanging="360"/>
      </w:p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>
    <w:nsid w:val="7A4D1EFE"/>
    <w:multiLevelType w:val="hybridMultilevel"/>
    <w:tmpl w:val="0588A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41A"/>
    <w:rsid w:val="000A1C46"/>
    <w:rsid w:val="001322A4"/>
    <w:rsid w:val="001E5B9F"/>
    <w:rsid w:val="00224BF5"/>
    <w:rsid w:val="00250552"/>
    <w:rsid w:val="002C62B4"/>
    <w:rsid w:val="00425C57"/>
    <w:rsid w:val="004D541A"/>
    <w:rsid w:val="0055082B"/>
    <w:rsid w:val="00692C57"/>
    <w:rsid w:val="006B6E51"/>
    <w:rsid w:val="00A37BD5"/>
    <w:rsid w:val="00A46E9F"/>
    <w:rsid w:val="00A868DC"/>
    <w:rsid w:val="00B56A13"/>
    <w:rsid w:val="00B56BB5"/>
    <w:rsid w:val="00F3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C57"/>
    <w:rPr>
      <w:rFonts w:ascii="Calibri" w:eastAsia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D5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C57"/>
    <w:pPr>
      <w:ind w:left="720"/>
      <w:contextualSpacing/>
    </w:pPr>
  </w:style>
  <w:style w:type="character" w:styleId="a6">
    <w:name w:val="Strong"/>
    <w:basedOn w:val="a0"/>
    <w:uiPriority w:val="22"/>
    <w:qFormat/>
    <w:rsid w:val="00425C57"/>
    <w:rPr>
      <w:b/>
      <w:bCs/>
    </w:rPr>
  </w:style>
  <w:style w:type="table" w:customStyle="1" w:styleId="4">
    <w:name w:val="4"/>
    <w:basedOn w:val="a1"/>
    <w:rsid w:val="00425C57"/>
    <w:rPr>
      <w:rFonts w:ascii="Calibri" w:eastAsia="Calibri" w:hAnsi="Calibri" w:cs="Calibri"/>
      <w:lang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25C57"/>
    <w:pPr>
      <w:spacing w:after="0" w:line="240" w:lineRule="auto"/>
    </w:pPr>
    <w:rPr>
      <w:rFonts w:ascii="Calibri" w:eastAsia="Calibri" w:hAnsi="Calibri" w:cs="Calibri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425C57"/>
  </w:style>
  <w:style w:type="paragraph" w:customStyle="1" w:styleId="paragraph">
    <w:name w:val="paragraph"/>
    <w:basedOn w:val="a"/>
    <w:rsid w:val="004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425C57"/>
  </w:style>
  <w:style w:type="character" w:customStyle="1" w:styleId="eop">
    <w:name w:val="eop"/>
    <w:basedOn w:val="a0"/>
    <w:rsid w:val="002C62B4"/>
  </w:style>
  <w:style w:type="character" w:styleId="a8">
    <w:name w:val="Hyperlink"/>
    <w:basedOn w:val="a0"/>
    <w:uiPriority w:val="99"/>
    <w:unhideWhenUsed/>
    <w:rsid w:val="00224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5C57"/>
    <w:rPr>
      <w:rFonts w:ascii="Calibri" w:eastAsia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C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5C57"/>
    <w:rPr>
      <w:b/>
      <w:bCs/>
    </w:rPr>
  </w:style>
  <w:style w:type="table" w:customStyle="1" w:styleId="4">
    <w:name w:val="4"/>
    <w:basedOn w:val="TableNormal"/>
    <w:rsid w:val="00425C57"/>
    <w:rPr>
      <w:rFonts w:ascii="Calibri" w:eastAsia="Calibri" w:hAnsi="Calibri" w:cs="Calibri"/>
      <w:lang w:eastAsia="bg-BG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425C57"/>
    <w:pPr>
      <w:spacing w:after="0" w:line="240" w:lineRule="auto"/>
    </w:pPr>
    <w:rPr>
      <w:rFonts w:ascii="Calibri" w:eastAsia="Calibri" w:hAnsi="Calibri" w:cs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25C57"/>
  </w:style>
  <w:style w:type="paragraph" w:customStyle="1" w:styleId="paragraph">
    <w:name w:val="paragraph"/>
    <w:basedOn w:val="Normal"/>
    <w:rsid w:val="0042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25C57"/>
  </w:style>
  <w:style w:type="character" w:customStyle="1" w:styleId="eop">
    <w:name w:val="eop"/>
    <w:basedOn w:val="DefaultParagraphFont"/>
    <w:rsid w:val="002C6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nigibg.net/index.php?route=product/product&amp;path=25_30&amp;product_id=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P.Atanasova</cp:lastModifiedBy>
  <cp:revision>8</cp:revision>
  <dcterms:created xsi:type="dcterms:W3CDTF">2020-01-24T09:51:00Z</dcterms:created>
  <dcterms:modified xsi:type="dcterms:W3CDTF">2020-01-29T13:44:00Z</dcterms:modified>
</cp:coreProperties>
</file>